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786"/>
        <w:gridCol w:w="4322"/>
      </w:tblGrid>
      <w:tr w:rsidR="0070756C">
        <w:trPr>
          <w:trHeight w:val="5204"/>
        </w:trPr>
        <w:tc>
          <w:tcPr>
            <w:tcW w:w="4785" w:type="dxa"/>
          </w:tcPr>
          <w:p w:rsidR="0070756C" w:rsidRDefault="0070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8"/>
                <w:sz w:val="28"/>
                <w:szCs w:val="28"/>
              </w:rPr>
            </w:pPr>
          </w:p>
          <w:p w:rsidR="0070756C" w:rsidRDefault="0070756C">
            <w:pPr>
              <w:keepNext/>
              <w:widowControl w:val="0"/>
              <w:tabs>
                <w:tab w:val="left" w:pos="-393"/>
                <w:tab w:val="left" w:pos="0"/>
              </w:tabs>
              <w:snapToGrid w:val="0"/>
              <w:spacing w:after="0" w:line="240" w:lineRule="auto"/>
              <w:ind w:left="-393" w:right="-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0756C" w:rsidRDefault="0001315D">
            <w:pPr>
              <w:keepNext/>
              <w:widowControl w:val="0"/>
              <w:tabs>
                <w:tab w:val="left" w:pos="-393"/>
                <w:tab w:val="left" w:pos="0"/>
              </w:tabs>
              <w:snapToGrid w:val="0"/>
              <w:spacing w:after="0" w:line="240" w:lineRule="auto"/>
              <w:ind w:left="-393" w:right="-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РФ  </w:t>
            </w:r>
          </w:p>
          <w:p w:rsidR="0070756C" w:rsidRDefault="0001315D">
            <w:pPr>
              <w:keepNext/>
              <w:widowControl w:val="0"/>
              <w:tabs>
                <w:tab w:val="left" w:pos="-393"/>
                <w:tab w:val="left" w:pos="0"/>
              </w:tabs>
              <w:snapToGrid w:val="0"/>
              <w:spacing w:after="0" w:line="240" w:lineRule="auto"/>
              <w:ind w:left="-393" w:right="-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70756C" w:rsidRDefault="0001315D">
            <w:pPr>
              <w:keepNext/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70756C" w:rsidRDefault="0001315D">
            <w:pPr>
              <w:keepNext/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ДОМБАРОВСКИЙ РАЙОН</w:t>
            </w:r>
          </w:p>
          <w:p w:rsidR="0070756C" w:rsidRDefault="0001315D">
            <w:pPr>
              <w:keepNext/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ОРЕНБУРГСКОЙ ОБЛАСТИ</w:t>
            </w:r>
          </w:p>
          <w:p w:rsidR="0070756C" w:rsidRDefault="0070756C">
            <w:pPr>
              <w:widowControl w:val="0"/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56C" w:rsidRDefault="0001315D">
            <w:pPr>
              <w:keepNext/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ОТДЕЛ ОБРАЗОВАНИЯ</w:t>
            </w:r>
          </w:p>
          <w:p w:rsidR="0070756C" w:rsidRDefault="0001315D">
            <w:pPr>
              <w:keepNext/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АДМИНИСТРАЦИИ </w:t>
            </w:r>
          </w:p>
          <w:p w:rsidR="0070756C" w:rsidRDefault="0001315D">
            <w:pPr>
              <w:keepNext/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ДОМБАРОВСКОГО РАЙОНА</w:t>
            </w:r>
          </w:p>
          <w:p w:rsidR="0070756C" w:rsidRDefault="0070756C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56C" w:rsidRDefault="0001315D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</w:p>
          <w:p w:rsidR="0070756C" w:rsidRDefault="0070756C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56C" w:rsidRDefault="007075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56C" w:rsidRDefault="0001315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756C" w:rsidRDefault="0070756C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56C" w:rsidRDefault="0070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56C" w:rsidRDefault="0001315D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 создании и функционировании центров образования естественно-научной и технологической направленностей «Точка Роста» в Домбаровском районе в 2024 году»</w:t>
            </w:r>
          </w:p>
          <w:p w:rsidR="0070756C" w:rsidRDefault="0070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56C" w:rsidRDefault="0070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70756C" w:rsidRDefault="0070756C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56C">
        <w:trPr>
          <w:trHeight w:val="80"/>
        </w:trPr>
        <w:tc>
          <w:tcPr>
            <w:tcW w:w="4785" w:type="dxa"/>
          </w:tcPr>
          <w:p w:rsidR="0070756C" w:rsidRDefault="0070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70756C" w:rsidRDefault="0070756C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756C" w:rsidRDefault="0001315D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756C" w:rsidRDefault="0001315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в 2024 году в Оренбургской области федерального проекта «Современная школа» национального проекта «Образование», во исполнение постановления правительства Оренбургской области от 24.11.2020 № 991-пп «О создании и функционировании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в рамках федерального проекта «Современная школа» национального проекта «Образование», в соответствии с приказом министерства образования Оренбургской области от 24.11.2023 № 01-21/1875 </w:t>
      </w:r>
    </w:p>
    <w:p w:rsidR="0070756C" w:rsidRDefault="0070756C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56C" w:rsidRDefault="0001315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70756C" w:rsidRDefault="0070756C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56C" w:rsidRDefault="000131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до 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августа  2024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базе МОБУ «Домбаровская ООШ№3», МОБУ «Полевая СОШ» структурное подразделение – Центр образования естественно-научной и технологической направленностей «Точка Роста» (далее – «ТР»)</w:t>
      </w:r>
    </w:p>
    <w:p w:rsidR="0070756C" w:rsidRDefault="000131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план мероприятий («Дорожную карту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»)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созданию и функционированию центра «ТР» как </w:t>
      </w:r>
      <w:r w:rsidR="003E7AF1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МОБУ «</w:t>
      </w:r>
      <w:r>
        <w:rPr>
          <w:rFonts w:ascii="Times New Roman" w:eastAsia="Times New Roman" w:hAnsi="Times New Roman" w:cs="Times New Roman"/>
          <w:sz w:val="24"/>
          <w:szCs w:val="24"/>
        </w:rPr>
        <w:t>Домбаровская ООШ№3», МОБУ  «Полевая СОШ» согласно  приложению №1</w:t>
      </w:r>
    </w:p>
    <w:p w:rsidR="0070756C" w:rsidRDefault="000131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муниципальным координатором по информационному сопровождению создания и функционирования Центра «Точка Роста» заместителя начальника отдела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Турушеву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Г.И.</w:t>
      </w:r>
    </w:p>
    <w:p w:rsidR="0070756C" w:rsidRDefault="000131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руководителем центра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естественно-научной и технологической направленностей «Точка Роста» МОБУ «Домбаровская ООШ№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3»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Базалук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И.Н., МОБУ» «Полевая СОШ»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Бисенову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В.С.</w:t>
      </w:r>
    </w:p>
    <w:p w:rsidR="0070756C" w:rsidRDefault="000131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Руководителям МОБУ «Домбаровская ООШ№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3»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Базалук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И.Н., МОБУ «Полевая СОШ»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Бисеновой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В.С. обеспечить создание и функционирование центра «ТР» согласно методическим рекомендациям.</w:t>
      </w:r>
    </w:p>
    <w:p w:rsidR="0070756C" w:rsidRDefault="000131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Разработать и утвердить </w:t>
      </w:r>
      <w:r w:rsidR="003E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Положение о деятельности центра «Точка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Роста». (приложение 2)</w:t>
      </w:r>
    </w:p>
    <w:p w:rsidR="0070756C" w:rsidRDefault="000131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Освещать этапы создания и функционирования центра «Точка Роста» на специальной странице сайта общеобразовательной организации, с использованием логотипов национального проекта «Образование».</w:t>
      </w:r>
    </w:p>
    <w:p w:rsidR="0070756C" w:rsidRDefault="000131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заместителя начальника отдела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Турушеву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Г.И.</w:t>
      </w:r>
    </w:p>
    <w:p w:rsidR="0070756C" w:rsidRDefault="0070756C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56C" w:rsidRDefault="0070756C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56C" w:rsidRDefault="0070756C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56C" w:rsidRDefault="00013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отдела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Марбах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</w:t>
      </w:r>
    </w:p>
    <w:p w:rsidR="0070756C" w:rsidRDefault="0001315D">
      <w:pPr>
        <w:spacing w:after="0" w:line="240" w:lineRule="auto"/>
        <w:ind w:left="2123" w:firstLine="709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8310" cy="119253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6C" w:rsidRDefault="0070756C">
      <w:pPr>
        <w:tabs>
          <w:tab w:val="left" w:pos="5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01315D">
      <w:pPr>
        <w:spacing w:after="0"/>
        <w:ind w:right="1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70756C" w:rsidRDefault="0070756C">
      <w:pPr>
        <w:spacing w:after="0"/>
        <w:ind w:right="1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0756C" w:rsidRDefault="0070756C">
      <w:pPr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70756C" w:rsidRDefault="0001315D">
      <w:pPr>
        <w:spacing w:after="0" w:line="247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(«дорожная карта») по созданию и функционированию Центра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естественно-научной и технологической направленностей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«Точка роста»</w:t>
      </w:r>
    </w:p>
    <w:p w:rsidR="0070756C" w:rsidRDefault="00141D77">
      <w:pPr>
        <w:spacing w:after="0" w:line="247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shape_0" o:spid="_x0000_s1031" style="position:absolute;left:0;text-align:left;margin-left:7.1pt;margin-top:15.65pt;width:.95pt;height:.95pt;z-index:251655168;mso-wrap-style:none;v-text-anchor:middle" o:allowincell="f" fillcolor="black" stroked="f" strokecolor="#3465a4">
            <v:fill o:detectmouseclick="t"/>
            <v:stroke joinstyle="round"/>
          </v:rect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30" style="position:absolute;left:0;text-align:left;margin-left:485.85pt;margin-top:15.65pt;width:.95pt;height:.95pt;z-index:251656192;mso-wrap-style:none;v-text-anchor:middle" o:allowincell="f" fillcolor="black" stroked="f" strokecolor="#3465a4">
            <v:fill o:detectmouseclick="t"/>
            <v:stroke joinstyle="round"/>
          </v:rect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29" style="position:absolute;left:0;text-align:left;margin-left:53.35pt;margin-top:-319.25pt;width:.95pt;height:.95pt;z-index:251657216;mso-wrap-style:none;v-text-anchor:middle" o:allowincell="f" fillcolor="black" stroked="f" strokecolor="#3465a4">
            <v:fill o:detectmouseclick="t"/>
            <v:stroke joinstyle="round"/>
          </v:rect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28" style="position:absolute;left:0;text-align:left;margin-left:190.75pt;margin-top:-319.25pt;width:.95pt;height:.95pt;z-index:251658240;mso-wrap-style:none;v-text-anchor:middle" o:allowincell="f" fillcolor="black" stroked="f" strokecolor="#3465a4">
            <v:fill o:detectmouseclick="t"/>
            <v:stroke joinstyle="round"/>
          </v:rect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27" style="position:absolute;left:0;text-align:left;margin-left:281.6pt;margin-top:-319.25pt;width:.95pt;height:.95pt;z-index:251659264;mso-wrap-style:none;v-text-anchor:middle" o:allowincell="f" fillcolor="black" stroked="f" strokecolor="#3465a4">
            <v:fill o:detectmouseclick="t"/>
            <v:stroke joinstyle="round"/>
          </v:rect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26" style="position:absolute;left:0;text-align:left;margin-left:391.65pt;margin-top:-319.25pt;width:.9pt;height:.95pt;z-index:251660288;mso-wrap-style:none;v-text-anchor:middle" o:allowincell="f" fillcolor="black" stroked="f" strokecolor="#3465a4">
            <v:fill o:detectmouseclick="t"/>
            <v:stroke joinstyle="round"/>
          </v:rect>
        </w:pict>
      </w:r>
      <w:r w:rsidR="00013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базе МОБУ «Домбаровская ООШ №3, МОБУ </w:t>
      </w:r>
      <w:proofErr w:type="gramStart"/>
      <w:r w:rsidR="0001315D">
        <w:rPr>
          <w:rFonts w:ascii="Times New Roman" w:eastAsia="Times New Roman" w:hAnsi="Times New Roman" w:cs="Times New Roman"/>
          <w:b/>
          <w:bCs/>
          <w:sz w:val="24"/>
          <w:szCs w:val="24"/>
        </w:rPr>
        <w:t>« Полевая</w:t>
      </w:r>
      <w:proofErr w:type="gramEnd"/>
      <w:r w:rsidR="00013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70756C" w:rsidRDefault="0001315D">
      <w:pPr>
        <w:tabs>
          <w:tab w:val="left" w:pos="2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9956" w:type="dxa"/>
        <w:tblLayout w:type="fixed"/>
        <w:tblLook w:val="04A0" w:firstRow="1" w:lastRow="0" w:firstColumn="1" w:lastColumn="0" w:noHBand="0" w:noVBand="1"/>
      </w:tblPr>
      <w:tblGrid>
        <w:gridCol w:w="531"/>
        <w:gridCol w:w="3422"/>
        <w:gridCol w:w="1985"/>
        <w:gridCol w:w="2032"/>
        <w:gridCol w:w="1986"/>
      </w:tblGrid>
      <w:tr w:rsidR="0070756C">
        <w:tc>
          <w:tcPr>
            <w:tcW w:w="531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3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6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756C">
        <w:tc>
          <w:tcPr>
            <w:tcW w:w="531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администрацией Домбаровского района вопрос обеспечения соответствующего ремонта помещений в МОБУ «Домбаровская ООШ», МОБУ «Полевая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СОШ»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помещений центра «ТР»</w:t>
            </w:r>
          </w:p>
        </w:tc>
        <w:tc>
          <w:tcPr>
            <w:tcW w:w="1985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20.01.2024</w:t>
            </w:r>
          </w:p>
        </w:tc>
        <w:tc>
          <w:tcPr>
            <w:tcW w:w="203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</w:p>
        </w:tc>
        <w:tc>
          <w:tcPr>
            <w:tcW w:w="1986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0756C">
        <w:tc>
          <w:tcPr>
            <w:tcW w:w="531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папки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метод.рек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созданию центра «ТР» </w:t>
            </w:r>
          </w:p>
        </w:tc>
        <w:tc>
          <w:tcPr>
            <w:tcW w:w="1985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1.03.2024</w:t>
            </w:r>
          </w:p>
        </w:tc>
        <w:tc>
          <w:tcPr>
            <w:tcW w:w="203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с методическими рекомендациями</w:t>
            </w:r>
          </w:p>
        </w:tc>
        <w:tc>
          <w:tcPr>
            <w:tcW w:w="1986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0756C">
        <w:tc>
          <w:tcPr>
            <w:tcW w:w="531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985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3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рабочих вариантов локальных актов по центру «ТР» 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типового дизайн-проекта и зонирования Центра «ТР»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промежуточных результатов, принятие управленческих решений.</w:t>
            </w:r>
          </w:p>
        </w:tc>
        <w:tc>
          <w:tcPr>
            <w:tcW w:w="1986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0756C">
        <w:tc>
          <w:tcPr>
            <w:tcW w:w="531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Уточнение  инфраструктурного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листа оборудования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метод.рекомендациям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Оренбургской области</w:t>
            </w:r>
          </w:p>
        </w:tc>
        <w:tc>
          <w:tcPr>
            <w:tcW w:w="1985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1.02.2024г</w:t>
            </w:r>
          </w:p>
        </w:tc>
        <w:tc>
          <w:tcPr>
            <w:tcW w:w="203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1986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0756C">
        <w:tc>
          <w:tcPr>
            <w:tcW w:w="531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 об объемах средств операционных расходов на функционирование центра «Точка Роста» по статьям расходов, составление 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соглашение о реализации регионального проекта</w:t>
            </w:r>
          </w:p>
        </w:tc>
        <w:tc>
          <w:tcPr>
            <w:tcW w:w="1985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25.02.2024</w:t>
            </w:r>
          </w:p>
        </w:tc>
        <w:tc>
          <w:tcPr>
            <w:tcW w:w="203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расходов, штатное расписание</w:t>
            </w:r>
          </w:p>
        </w:tc>
        <w:tc>
          <w:tcPr>
            <w:tcW w:w="1986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0756C">
        <w:tc>
          <w:tcPr>
            <w:tcW w:w="531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стопроцентного охвата педагогов и сотрудников центра «Точка Роста» обучением на курсах повышения квалификации</w:t>
            </w:r>
          </w:p>
        </w:tc>
        <w:tc>
          <w:tcPr>
            <w:tcW w:w="1985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август2024</w:t>
            </w:r>
          </w:p>
        </w:tc>
        <w:tc>
          <w:tcPr>
            <w:tcW w:w="203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  <w:tc>
          <w:tcPr>
            <w:tcW w:w="1986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0756C">
        <w:tc>
          <w:tcPr>
            <w:tcW w:w="531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ремонтных работ помещений центра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метод.рекомендациями</w:t>
            </w:r>
            <w:proofErr w:type="spellEnd"/>
            <w:proofErr w:type="gramEnd"/>
          </w:p>
        </w:tc>
        <w:tc>
          <w:tcPr>
            <w:tcW w:w="1985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10.08.2024</w:t>
            </w:r>
          </w:p>
        </w:tc>
        <w:tc>
          <w:tcPr>
            <w:tcW w:w="203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работ</w:t>
            </w:r>
          </w:p>
        </w:tc>
        <w:tc>
          <w:tcPr>
            <w:tcW w:w="1986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0756C">
        <w:tc>
          <w:tcPr>
            <w:tcW w:w="531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дополнительных общеобразовательных программ</w:t>
            </w:r>
          </w:p>
        </w:tc>
        <w:tc>
          <w:tcPr>
            <w:tcW w:w="1985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10.08.2024</w:t>
            </w:r>
          </w:p>
        </w:tc>
        <w:tc>
          <w:tcPr>
            <w:tcW w:w="203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86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0756C">
        <w:tc>
          <w:tcPr>
            <w:tcW w:w="531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соответствия приобретенного оборудования для создания центра «ТР» целям и задачам мероприятия и направление 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Оренбурсгкой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5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01.09.2024</w:t>
            </w:r>
          </w:p>
        </w:tc>
        <w:tc>
          <w:tcPr>
            <w:tcW w:w="203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отчетных форм</w:t>
            </w:r>
          </w:p>
        </w:tc>
        <w:tc>
          <w:tcPr>
            <w:tcW w:w="1986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0756C" w:rsidRDefault="007075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6C">
        <w:tc>
          <w:tcPr>
            <w:tcW w:w="531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центра «ТР» на базе МОБУ </w:t>
            </w:r>
            <w:r w:rsidR="00BA7B3D">
              <w:rPr>
                <w:rFonts w:ascii="Times New Roman" w:hAnsi="Times New Roman" w:cs="Times New Roman"/>
                <w:sz w:val="24"/>
                <w:szCs w:val="24"/>
              </w:rPr>
              <w:t>«ДООЩ № 3», МОБУ «Полевая СОШ»</w:t>
            </w:r>
          </w:p>
        </w:tc>
        <w:tc>
          <w:tcPr>
            <w:tcW w:w="1985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2032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СМИ, на сайте отдела образования, на сайте ОО</w:t>
            </w:r>
          </w:p>
        </w:tc>
        <w:tc>
          <w:tcPr>
            <w:tcW w:w="1986" w:type="dxa"/>
          </w:tcPr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70756C" w:rsidRDefault="0001315D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0756C" w:rsidRDefault="0001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70756C" w:rsidRDefault="0070756C">
      <w:pPr>
        <w:rPr>
          <w:rFonts w:ascii="Times New Roman" w:hAnsi="Times New Roman" w:cs="Times New Roman"/>
          <w:sz w:val="24"/>
          <w:szCs w:val="24"/>
        </w:rPr>
        <w:sectPr w:rsidR="0070756C">
          <w:pgSz w:w="11906" w:h="16838"/>
          <w:pgMar w:top="1118" w:right="728" w:bottom="0" w:left="1440" w:header="0" w:footer="0" w:gutter="0"/>
          <w:cols w:space="720"/>
          <w:formProt w:val="0"/>
          <w:docGrid w:linePitch="100" w:charSpace="4096"/>
        </w:sectPr>
      </w:pPr>
    </w:p>
    <w:p w:rsidR="0070756C" w:rsidRDefault="000131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tabs>
          <w:tab w:val="left" w:pos="35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56C" w:rsidRDefault="0001315D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Типовое Положение о центре образования естественно-научной и технологической направленностей «Точка роста»2024 года на базе </w:t>
      </w:r>
      <w:r>
        <w:rPr>
          <w:rFonts w:ascii="Times New Roman" w:hAnsi="Times New Roman" w:cs="Times New Roman"/>
          <w:i/>
          <w:sz w:val="28"/>
          <w:szCs w:val="28"/>
        </w:rPr>
        <w:t>&lt;наименование общеобразовательной организации&gt;</w:t>
      </w:r>
    </w:p>
    <w:p w:rsidR="0070756C" w:rsidRDefault="0070756C">
      <w:pPr>
        <w:pStyle w:val="a9"/>
        <w:spacing w:beforeAutospacing="0" w:after="150" w:afterAutospacing="0"/>
        <w:jc w:val="both"/>
        <w:rPr>
          <w:sz w:val="28"/>
          <w:szCs w:val="28"/>
        </w:rPr>
      </w:pPr>
    </w:p>
    <w:p w:rsidR="0070756C" w:rsidRDefault="0001315D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756C" w:rsidRDefault="007075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Центр образования естественно-научной и технологической направленностей «Точка роста» на базе &lt;</w:t>
      </w:r>
      <w:r>
        <w:rPr>
          <w:rFonts w:ascii="Times New Roman" w:hAnsi="Times New Roman" w:cs="Times New Roman"/>
          <w:i/>
          <w:sz w:val="28"/>
          <w:szCs w:val="28"/>
        </w:rPr>
        <w:t>наименование общеобразовательной организации&gt;</w:t>
      </w:r>
      <w:r>
        <w:rPr>
          <w:rFonts w:ascii="Times New Roman" w:hAnsi="Times New Roman" w:cs="Times New Roman"/>
          <w:sz w:val="28"/>
          <w:szCs w:val="28"/>
        </w:rPr>
        <w:t>(далее —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Центр не является юридическим лицом и действует для достижения уставных целей </w:t>
      </w:r>
      <w:r>
        <w:rPr>
          <w:rFonts w:ascii="Times New Roman" w:hAnsi="Times New Roman" w:cs="Times New Roman"/>
          <w:i/>
          <w:sz w:val="28"/>
          <w:szCs w:val="28"/>
        </w:rPr>
        <w:t>&lt;наименование общеобразовательной организации&gt;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Учреждение), а также в целях выполнения задач и достижения показателей и результатов национального проекта «Образование».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1.3. В своей деятельности Центр руководствуется Федеральным законом от 29 декабря 2012 года № 273-ФЗ «Об образовании в Российской Федерации», ___________,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>
        <w:rPr>
          <w:rFonts w:ascii="Times New Roman" w:hAnsi="Times New Roman" w:cs="Times New Roman"/>
          <w:i/>
          <w:sz w:val="28"/>
          <w:szCs w:val="28"/>
        </w:rPr>
        <w:t xml:space="preserve">&lt;наименование общеобразовательной организации&gt;, </w:t>
      </w:r>
      <w:r>
        <w:rPr>
          <w:rFonts w:ascii="Times New Roman" w:hAnsi="Times New Roman" w:cs="Times New Roman"/>
          <w:sz w:val="28"/>
          <w:szCs w:val="28"/>
        </w:rPr>
        <w:t>планами работы, утвержденными учредителем, и настоящим Положением.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70756C" w:rsidRDefault="0070756C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56C" w:rsidRDefault="0001315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Цели, задачи, функции деятельности Центра</w:t>
      </w:r>
    </w:p>
    <w:p w:rsidR="0070756C" w:rsidRDefault="007075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Центра являются: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Реализация основных общеобразовательных программ по учебным предметам естественно-научной и технологической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направленностей, в том числе в рамках внеурочной деятельности обучающихся;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Разработка и реализация разноуровневых дополнительных общеобразовательных программ естественнонаучной и технической направленностей, а также иных программ, в том числе в каникулярный период;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Вовлечение обучающихся и педагогических работников в проектную деятельность;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 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Центр для достижения цели и выполнения задач вправе взаимодействовать с: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образовательными организациями, на базе которых созданы центры «Точка роста»;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0756C" w:rsidRDefault="0001315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Порядок управления Центром</w:t>
      </w:r>
    </w:p>
    <w:p w:rsidR="0070756C" w:rsidRDefault="007075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Руководитель Учреждения издает локальный нормативный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 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Руководителем Центра может быть назначен сотрудник Учреждения  из числа руководящих и педагогических работников. 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Осуществлять оперативное руководство Центром;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3.3.3.Отчитываться перед руководителем Учреждения о результатах работы Центра;</w:t>
      </w:r>
    </w:p>
    <w:p w:rsidR="0070756C" w:rsidRDefault="0001315D">
      <w:pPr>
        <w:pStyle w:val="a8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3.3.4.Выполнять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0756C" w:rsidRDefault="000131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 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70756C" w:rsidRDefault="0001315D" w:rsidP="00141D77">
      <w:pPr>
        <w:pStyle w:val="a8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3.4.5.    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Start w:id="0" w:name="_GoBack"/>
      <w:bookmarkEnd w:id="0"/>
      <w:r w:rsidR="00141D77">
        <w:rPr>
          <w:color w:val="000000"/>
        </w:rPr>
        <w:t xml:space="preserve"> </w:t>
      </w:r>
    </w:p>
    <w:p w:rsidR="0070756C" w:rsidRDefault="00707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0756C" w:rsidSect="0070756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00A1"/>
    <w:multiLevelType w:val="multilevel"/>
    <w:tmpl w:val="9EBE69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F21F11"/>
    <w:multiLevelType w:val="multilevel"/>
    <w:tmpl w:val="114AC66A"/>
    <w:lvl w:ilvl="0">
      <w:start w:val="1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75ED60AE"/>
    <w:multiLevelType w:val="multilevel"/>
    <w:tmpl w:val="CB0290C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56C"/>
    <w:rsid w:val="0001315D"/>
    <w:rsid w:val="00141D77"/>
    <w:rsid w:val="003E7AF1"/>
    <w:rsid w:val="0070756C"/>
    <w:rsid w:val="00BA7B3D"/>
    <w:rsid w:val="00B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580066"/>
  <w15:docId w15:val="{D5A1E28B-E1F3-4DA6-9D56-78BE4945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22E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BA05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Без интервала Знак"/>
    <w:uiPriority w:val="1"/>
    <w:qFormat/>
    <w:locked/>
    <w:rsid w:val="007051AD"/>
    <w:rPr>
      <w:rFonts w:eastAsiaTheme="minorHAnsi"/>
      <w:lang w:eastAsia="en-US"/>
    </w:rPr>
  </w:style>
  <w:style w:type="paragraph" w:customStyle="1" w:styleId="Heading">
    <w:name w:val="Heading"/>
    <w:basedOn w:val="a"/>
    <w:next w:val="a5"/>
    <w:qFormat/>
    <w:rsid w:val="0070756C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70756C"/>
    <w:pPr>
      <w:spacing w:after="140"/>
    </w:pPr>
  </w:style>
  <w:style w:type="paragraph" w:styleId="a6">
    <w:name w:val="List"/>
    <w:basedOn w:val="a5"/>
    <w:rsid w:val="0070756C"/>
    <w:rPr>
      <w:rFonts w:cs="Nirmala UI"/>
    </w:rPr>
  </w:style>
  <w:style w:type="paragraph" w:customStyle="1" w:styleId="1">
    <w:name w:val="Название объекта1"/>
    <w:basedOn w:val="a"/>
    <w:qFormat/>
    <w:rsid w:val="0070756C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0756C"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C344AC"/>
    <w:pPr>
      <w:ind w:left="720"/>
      <w:contextualSpacing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qFormat/>
    <w:rsid w:val="00BA05A9"/>
    <w:pPr>
      <w:shd w:val="clear" w:color="auto" w:fill="FFFFFF"/>
      <w:spacing w:before="300" w:after="0" w:line="320" w:lineRule="exact"/>
      <w:ind w:hanging="360"/>
    </w:pPr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7051AD"/>
    <w:rPr>
      <w:rFonts w:ascii="Calibri" w:eastAsiaTheme="minorHAnsi" w:hAnsi="Calibri"/>
      <w:lang w:eastAsia="en-US"/>
    </w:rPr>
  </w:style>
  <w:style w:type="paragraph" w:styleId="a9">
    <w:name w:val="Normal (Web)"/>
    <w:basedOn w:val="a"/>
    <w:uiPriority w:val="99"/>
    <w:unhideWhenUsed/>
    <w:qFormat/>
    <w:rsid w:val="007051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026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1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2021-12-01T09:20:00Z</cp:lastPrinted>
  <dcterms:created xsi:type="dcterms:W3CDTF">2023-12-01T09:40:00Z</dcterms:created>
  <dcterms:modified xsi:type="dcterms:W3CDTF">2023-12-03T16:03:00Z</dcterms:modified>
  <dc:language>ru-RU</dc:language>
</cp:coreProperties>
</file>